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B102" w14:textId="77777777" w:rsidR="00400BD1" w:rsidRDefault="00400BD1" w:rsidP="00400BD1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5BE0CDCB" wp14:editId="5A43D74F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869232712" name="Slika 1869232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41CDC33" w14:textId="77777777" w:rsidR="00400BD1" w:rsidRPr="00944AEA" w:rsidRDefault="00400BD1" w:rsidP="00400BD1">
      <w:pPr>
        <w:jc w:val="both"/>
        <w:rPr>
          <w:rFonts w:ascii="Arial" w:hAnsi="Arial" w:cs="Arial"/>
        </w:rPr>
      </w:pPr>
    </w:p>
    <w:p w14:paraId="0238613B" w14:textId="77777777" w:rsidR="00400BD1" w:rsidRPr="00944AEA" w:rsidRDefault="00400BD1" w:rsidP="00400BD1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47F6B999" w14:textId="77777777" w:rsidR="00400BD1" w:rsidRPr="00944AEA" w:rsidRDefault="00400BD1" w:rsidP="00400BD1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5F3B0005" w14:textId="77777777" w:rsidR="00400BD1" w:rsidRPr="00944AEA" w:rsidRDefault="00400BD1" w:rsidP="00400BD1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757C9DB3" w14:textId="77777777" w:rsidR="00400BD1" w:rsidRPr="00944AEA" w:rsidRDefault="00400BD1" w:rsidP="00400BD1">
      <w:pPr>
        <w:jc w:val="both"/>
        <w:rPr>
          <w:rFonts w:ascii="Arial" w:hAnsi="Arial" w:cs="Arial"/>
        </w:rPr>
      </w:pPr>
    </w:p>
    <w:p w14:paraId="48BACCB8" w14:textId="77777777" w:rsidR="00400BD1" w:rsidRPr="00944AEA" w:rsidRDefault="00400BD1" w:rsidP="00400BD1">
      <w:pPr>
        <w:jc w:val="both"/>
        <w:rPr>
          <w:rFonts w:ascii="Arial" w:hAnsi="Arial" w:cs="Arial"/>
        </w:rPr>
      </w:pPr>
    </w:p>
    <w:p w14:paraId="414C8FE0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313866D5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CDC6C7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4FB27D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F11FF" w14:textId="77777777" w:rsidR="00400BD1" w:rsidRPr="00944AEA" w:rsidRDefault="00400BD1" w:rsidP="00400B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b/>
          <w:sz w:val="24"/>
          <w:szCs w:val="24"/>
        </w:rPr>
        <w:t xml:space="preserve">         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44AEA">
        <w:rPr>
          <w:rFonts w:ascii="Times New Roman" w:hAnsi="Times New Roman" w:cs="Times New Roman"/>
          <w:b/>
          <w:sz w:val="24"/>
          <w:szCs w:val="24"/>
        </w:rPr>
        <w:t>K</w:t>
      </w:r>
    </w:p>
    <w:p w14:paraId="01E21A0A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0DAE8A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EDC891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3443DC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C18F3" w14:textId="75B8441E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Utvrđuje se prijedlog I</w:t>
      </w:r>
      <w:r>
        <w:rPr>
          <w:rFonts w:ascii="Times New Roman" w:hAnsi="Times New Roman" w:cs="Times New Roman"/>
          <w:sz w:val="24"/>
          <w:szCs w:val="24"/>
        </w:rPr>
        <w:t>I. Izmjena i dopuna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programa </w:t>
      </w:r>
      <w:r>
        <w:rPr>
          <w:rFonts w:ascii="Times New Roman" w:hAnsi="Times New Roman" w:cs="Times New Roman"/>
          <w:sz w:val="24"/>
          <w:szCs w:val="24"/>
        </w:rPr>
        <w:t>korištenja sredstava od zakupa poljoprivrednog zemljišta u vlasništvu Republike Hrvatske na području Općine Udbina</w:t>
      </w:r>
      <w:r w:rsidRPr="00944AEA">
        <w:rPr>
          <w:rFonts w:ascii="Times New Roman" w:hAnsi="Times New Roman" w:cs="Times New Roman"/>
          <w:sz w:val="24"/>
          <w:szCs w:val="24"/>
        </w:rPr>
        <w:t xml:space="preserve"> za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44AEA">
        <w:rPr>
          <w:rFonts w:ascii="Times New Roman" w:hAnsi="Times New Roman" w:cs="Times New Roman"/>
          <w:sz w:val="24"/>
          <w:szCs w:val="24"/>
        </w:rPr>
        <w:t>.g te se dostavlja Općinskom vijeću Općine Udbina na razmatranje i donošenje.</w:t>
      </w:r>
    </w:p>
    <w:p w14:paraId="22F60DCD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7C3E20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68247F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4CF1EE" w14:textId="4315F72F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KLASA:</w:t>
      </w:r>
      <w:r>
        <w:rPr>
          <w:rFonts w:ascii="Times New Roman" w:hAnsi="Times New Roman" w:cs="Times New Roman"/>
          <w:sz w:val="24"/>
          <w:szCs w:val="24"/>
        </w:rPr>
        <w:t>400-01/22-01/01</w:t>
      </w:r>
    </w:p>
    <w:p w14:paraId="25EA107A" w14:textId="56588DFF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2125-12-01/01-23-62</w:t>
      </w:r>
    </w:p>
    <w:p w14:paraId="1F86EA12" w14:textId="3628357E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 04.08.2023.</w:t>
      </w:r>
    </w:p>
    <w:p w14:paraId="15CE6E89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7347E0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92882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NAČELNIK OPĆINE </w:t>
      </w:r>
    </w:p>
    <w:p w14:paraId="0EB3A553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</w:r>
      <w:r w:rsidRPr="00944AEA">
        <w:rPr>
          <w:rFonts w:ascii="Times New Roman" w:hAnsi="Times New Roman" w:cs="Times New Roman"/>
          <w:sz w:val="24"/>
          <w:szCs w:val="24"/>
        </w:rPr>
        <w:tab/>
        <w:t xml:space="preserve">Josip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Seuček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44AEA">
        <w:rPr>
          <w:rFonts w:ascii="Times New Roman" w:hAnsi="Times New Roman" w:cs="Times New Roman"/>
          <w:sz w:val="24"/>
          <w:szCs w:val="24"/>
        </w:rPr>
        <w:t>mag.ing</w:t>
      </w:r>
      <w:proofErr w:type="spellEnd"/>
      <w:r w:rsidRPr="00944AEA">
        <w:rPr>
          <w:rFonts w:ascii="Times New Roman" w:hAnsi="Times New Roman" w:cs="Times New Roman"/>
          <w:sz w:val="24"/>
          <w:szCs w:val="24"/>
        </w:rPr>
        <w:t>.</w:t>
      </w:r>
    </w:p>
    <w:p w14:paraId="1CDA0712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4DF911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8FA3A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84344D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D72E68" w14:textId="11B9D41C" w:rsidR="00400BD1" w:rsidRPr="00944AEA" w:rsidRDefault="00B917C3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DOSTAVITI:</w:t>
      </w:r>
    </w:p>
    <w:p w14:paraId="211C5414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Općinsko vijeće Općine Udbina</w:t>
      </w:r>
    </w:p>
    <w:p w14:paraId="56D24653" w14:textId="77777777" w:rsidR="00400BD1" w:rsidRPr="00944AEA" w:rsidRDefault="00400BD1" w:rsidP="00400BD1">
      <w:pPr>
        <w:jc w:val="both"/>
        <w:rPr>
          <w:rFonts w:ascii="Times New Roman" w:hAnsi="Times New Roman" w:cs="Times New Roman"/>
          <w:sz w:val="24"/>
          <w:szCs w:val="24"/>
        </w:rPr>
      </w:pPr>
      <w:r w:rsidRPr="00944AEA">
        <w:rPr>
          <w:rFonts w:ascii="Times New Roman" w:hAnsi="Times New Roman" w:cs="Times New Roman"/>
          <w:sz w:val="24"/>
          <w:szCs w:val="24"/>
        </w:rPr>
        <w:t>-</w:t>
      </w:r>
      <w:r w:rsidRPr="00944AEA">
        <w:rPr>
          <w:rFonts w:ascii="Times New Roman" w:hAnsi="Times New Roman" w:cs="Times New Roman"/>
          <w:sz w:val="24"/>
          <w:szCs w:val="24"/>
        </w:rPr>
        <w:tab/>
        <w:t>Pismohrana, - ovdje</w:t>
      </w:r>
    </w:p>
    <w:p w14:paraId="3A1FD33C" w14:textId="77777777" w:rsidR="00400BD1" w:rsidRDefault="00400BD1" w:rsidP="00D84DA5">
      <w:pPr>
        <w:jc w:val="both"/>
        <w:rPr>
          <w:rFonts w:ascii="Arial" w:hAnsi="Arial" w:cs="Arial"/>
        </w:rPr>
      </w:pPr>
    </w:p>
    <w:p w14:paraId="3BAE6853" w14:textId="77777777" w:rsidR="00400BD1" w:rsidRDefault="00400BD1" w:rsidP="00D84DA5">
      <w:pPr>
        <w:jc w:val="both"/>
        <w:rPr>
          <w:rFonts w:ascii="Arial" w:hAnsi="Arial" w:cs="Arial"/>
        </w:rPr>
      </w:pPr>
    </w:p>
    <w:p w14:paraId="679D3539" w14:textId="77777777" w:rsidR="00400BD1" w:rsidRDefault="00400BD1" w:rsidP="00D84DA5">
      <w:pPr>
        <w:jc w:val="both"/>
        <w:rPr>
          <w:rFonts w:ascii="Arial" w:hAnsi="Arial" w:cs="Arial"/>
        </w:rPr>
      </w:pPr>
    </w:p>
    <w:p w14:paraId="18D2498C" w14:textId="77777777" w:rsidR="00400BD1" w:rsidRDefault="00400BD1" w:rsidP="00D84DA5">
      <w:pPr>
        <w:jc w:val="both"/>
        <w:rPr>
          <w:rFonts w:ascii="Arial" w:hAnsi="Arial" w:cs="Arial"/>
        </w:rPr>
      </w:pPr>
    </w:p>
    <w:p w14:paraId="6A6B6BD4" w14:textId="150FC3AC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3CCE039A" wp14:editId="626204D6">
            <wp:simplePos x="0" y="0"/>
            <wp:positionH relativeFrom="column">
              <wp:posOffset>695325</wp:posOffset>
            </wp:positionH>
            <wp:positionV relativeFrom="paragraph">
              <wp:posOffset>66675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14A0FF" w14:textId="77777777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50712F93" w14:textId="77777777" w:rsidR="00D84DA5" w:rsidRPr="00CA5398" w:rsidRDefault="00D84DA5" w:rsidP="00D84DA5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213B0B8C" w14:textId="77777777" w:rsidR="00D84DA5" w:rsidRDefault="00D84DA5" w:rsidP="00D84DA5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7136B7F9" w14:textId="6BEDC678" w:rsidR="00D84DA5" w:rsidRDefault="00D84DA5" w:rsidP="00B917C3">
      <w:pPr>
        <w:ind w:firstLine="708"/>
        <w:jc w:val="right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B917C3" w:rsidRPr="00B917C3">
        <w:rPr>
          <w:rFonts w:ascii="Arial" w:hAnsi="Arial" w:cs="Arial"/>
          <w:bCs/>
        </w:rPr>
        <w:t>PRIJEDLOG</w:t>
      </w:r>
    </w:p>
    <w:p w14:paraId="0F68017C" w14:textId="77777777" w:rsidR="00B917C3" w:rsidRPr="00B917C3" w:rsidRDefault="00B917C3" w:rsidP="00B917C3">
      <w:pPr>
        <w:ind w:firstLine="708"/>
        <w:jc w:val="right"/>
        <w:rPr>
          <w:rFonts w:ascii="Arial" w:hAnsi="Arial" w:cs="Arial"/>
          <w:bCs/>
        </w:rPr>
      </w:pPr>
    </w:p>
    <w:p w14:paraId="5B3CBB8C" w14:textId="7F0706DE" w:rsidR="00D84DA5" w:rsidRPr="006771CD" w:rsidRDefault="00D84DA5" w:rsidP="00D84DA5">
      <w:pPr>
        <w:pStyle w:val="Bezproreda"/>
        <w:spacing w:line="276" w:lineRule="auto"/>
        <w:jc w:val="both"/>
        <w:rPr>
          <w:rFonts w:ascii="Times New Roman" w:hAnsi="Times New Roman"/>
        </w:rPr>
      </w:pPr>
      <w:r w:rsidRPr="00CE0FCB">
        <w:rPr>
          <w:rFonts w:ascii="Times New Roman" w:hAnsi="Times New Roman"/>
          <w:sz w:val="24"/>
          <w:szCs w:val="24"/>
        </w:rPr>
        <w:t>Na temelju članka 49. stavka 4. Zakona o poljoprivrednom zemljištu („Narodne novine“ broj 20/18, 115/18, 98/19</w:t>
      </w:r>
      <w:r>
        <w:rPr>
          <w:rFonts w:ascii="Times New Roman" w:hAnsi="Times New Roman"/>
          <w:sz w:val="24"/>
          <w:szCs w:val="24"/>
        </w:rPr>
        <w:t>, 57/22</w:t>
      </w:r>
      <w:r w:rsidRPr="00CE0FCB">
        <w:rPr>
          <w:rFonts w:ascii="Times New Roman" w:hAnsi="Times New Roman"/>
          <w:sz w:val="24"/>
          <w:szCs w:val="24"/>
        </w:rPr>
        <w:t xml:space="preserve">) te </w:t>
      </w:r>
      <w:r w:rsidRPr="006771CD">
        <w:rPr>
          <w:rFonts w:ascii="Times New Roman" w:hAnsi="Times New Roman"/>
        </w:rPr>
        <w:t xml:space="preserve">članka </w:t>
      </w:r>
      <w:r>
        <w:rPr>
          <w:rFonts w:ascii="Times New Roman" w:hAnsi="Times New Roman"/>
        </w:rPr>
        <w:t>31</w:t>
      </w:r>
      <w:r w:rsidRPr="006771CD">
        <w:rPr>
          <w:rFonts w:ascii="Times New Roman" w:hAnsi="Times New Roman"/>
        </w:rPr>
        <w:t>. Statuta Općine Udbina („Županijski glasnik“ Ličko-senjske županije 0</w:t>
      </w:r>
      <w:r>
        <w:rPr>
          <w:rFonts w:ascii="Times New Roman" w:hAnsi="Times New Roman"/>
        </w:rPr>
        <w:t>3/21</w:t>
      </w:r>
      <w:r w:rsidRPr="006771CD">
        <w:rPr>
          <w:rFonts w:ascii="Times New Roman" w:hAnsi="Times New Roman"/>
        </w:rPr>
        <w:t>) Općinsko vijeće Općine Udbina na</w:t>
      </w:r>
      <w:r>
        <w:rPr>
          <w:rFonts w:ascii="Times New Roman" w:hAnsi="Times New Roman"/>
        </w:rPr>
        <w:t xml:space="preserve"> </w:t>
      </w:r>
      <w:r w:rsidR="00EC0BB7">
        <w:rPr>
          <w:rFonts w:ascii="Times New Roman" w:hAnsi="Times New Roman"/>
        </w:rPr>
        <w:t>______.</w:t>
      </w:r>
      <w:r>
        <w:rPr>
          <w:rFonts w:ascii="Times New Roman" w:hAnsi="Times New Roman"/>
        </w:rPr>
        <w:t xml:space="preserve"> </w:t>
      </w:r>
      <w:r w:rsidRPr="006771CD">
        <w:rPr>
          <w:rFonts w:ascii="Times New Roman" w:hAnsi="Times New Roman"/>
        </w:rPr>
        <w:t>redovnoj sjednici održanoj  dana</w:t>
      </w:r>
      <w:r>
        <w:rPr>
          <w:rFonts w:ascii="Times New Roman" w:hAnsi="Times New Roman"/>
        </w:rPr>
        <w:t xml:space="preserve"> </w:t>
      </w:r>
      <w:r w:rsidR="00EC0BB7">
        <w:rPr>
          <w:rFonts w:ascii="Times New Roman" w:hAnsi="Times New Roman"/>
        </w:rPr>
        <w:t xml:space="preserve">____________. </w:t>
      </w:r>
      <w:r w:rsidRPr="006771CD">
        <w:rPr>
          <w:rFonts w:ascii="Times New Roman" w:hAnsi="Times New Roman"/>
        </w:rPr>
        <w:t>godine donosi</w:t>
      </w:r>
    </w:p>
    <w:p w14:paraId="43F3DFDF" w14:textId="77777777" w:rsidR="00D84DA5" w:rsidRPr="00CE0FCB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E04B12" w14:textId="77777777" w:rsidR="00D84DA5" w:rsidRPr="00CE0FCB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0ACE24F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I.  IZMJENE I DOPUNE PROGRAMA</w:t>
      </w:r>
    </w:p>
    <w:p w14:paraId="2372B26A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 w:rsidRPr="002823C7">
        <w:rPr>
          <w:rFonts w:ascii="Times New Roman" w:hAnsi="Times New Roman" w:cs="Times New Roman"/>
          <w:b/>
          <w:sz w:val="24"/>
          <w:szCs w:val="24"/>
        </w:rPr>
        <w:t>KORIŠTENJA SREDSTAVA OD ZAKUPA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23C7">
        <w:rPr>
          <w:rFonts w:ascii="Times New Roman" w:hAnsi="Times New Roman" w:cs="Times New Roman"/>
          <w:b/>
          <w:sz w:val="24"/>
          <w:szCs w:val="24"/>
        </w:rPr>
        <w:t xml:space="preserve"> POLJOPRIVREDNOG ZEMLJIŠTA U VLASNIŠTVU REPUBLIKE HRVATSKE NA PODRUČJU OPĆINE UDBINA </w:t>
      </w:r>
    </w:p>
    <w:p w14:paraId="02334B74" w14:textId="4130ADE8" w:rsidR="00D84DA5" w:rsidRPr="002823C7" w:rsidRDefault="00D84DA5" w:rsidP="00D84DA5">
      <w:pPr>
        <w:pStyle w:val="Standard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 202</w:t>
      </w:r>
      <w:r w:rsidR="00EC0BB7">
        <w:rPr>
          <w:rFonts w:ascii="Times New Roman" w:hAnsi="Times New Roman" w:cs="Times New Roman"/>
          <w:b/>
          <w:sz w:val="24"/>
          <w:szCs w:val="24"/>
        </w:rPr>
        <w:t>3</w:t>
      </w:r>
      <w:r w:rsidRPr="002823C7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04E24470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77681F01" w14:textId="77777777" w:rsidR="00D84DA5" w:rsidRPr="002823C7" w:rsidRDefault="00D84DA5" w:rsidP="00D84DA5">
      <w:pPr>
        <w:pStyle w:val="Standard1"/>
        <w:rPr>
          <w:rFonts w:ascii="Times New Roman" w:hAnsi="Times New Roman" w:cs="Times New Roman"/>
          <w:sz w:val="24"/>
          <w:szCs w:val="24"/>
        </w:rPr>
      </w:pPr>
    </w:p>
    <w:p w14:paraId="707A6189" w14:textId="054D58B9" w:rsidR="00D84DA5" w:rsidRPr="002823C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3C7">
        <w:rPr>
          <w:rFonts w:ascii="Times New Roman" w:hAnsi="Times New Roman" w:cs="Times New Roman"/>
          <w:sz w:val="24"/>
          <w:szCs w:val="24"/>
        </w:rPr>
        <w:t xml:space="preserve">Program korištenja sredstava od zakupa poljoprivrednog zemljišta u vlasništvu Republike Hrvatske na području Općine Udbina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 w:rsidRPr="002823C7">
        <w:rPr>
          <w:rFonts w:ascii="Times New Roman" w:hAnsi="Times New Roman" w:cs="Times New Roman"/>
          <w:sz w:val="24"/>
          <w:szCs w:val="24"/>
        </w:rPr>
        <w:t>.g. („Županijski glasnik“ Ličko-s</w:t>
      </w:r>
      <w:r>
        <w:rPr>
          <w:rFonts w:ascii="Times New Roman" w:hAnsi="Times New Roman" w:cs="Times New Roman"/>
          <w:sz w:val="24"/>
          <w:szCs w:val="24"/>
        </w:rPr>
        <w:t>enjske županije br. 3</w:t>
      </w:r>
      <w:r w:rsidR="00EC0BB7">
        <w:rPr>
          <w:rFonts w:ascii="Times New Roman" w:hAnsi="Times New Roman" w:cs="Times New Roman"/>
          <w:sz w:val="24"/>
          <w:szCs w:val="24"/>
        </w:rPr>
        <w:t>2/22</w:t>
      </w:r>
      <w:r w:rsidRPr="002823C7">
        <w:rPr>
          <w:rFonts w:ascii="Times New Roman" w:hAnsi="Times New Roman" w:cs="Times New Roman"/>
          <w:sz w:val="24"/>
          <w:szCs w:val="24"/>
        </w:rPr>
        <w:t xml:space="preserve">) mijenja se i glasi: </w:t>
      </w:r>
    </w:p>
    <w:p w14:paraId="21FCC353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ab/>
      </w:r>
    </w:p>
    <w:p w14:paraId="78DE190C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7B73CFA7" w14:textId="0F2FBFA1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 xml:space="preserve">Ovim Programom utvrđuju se uvjeti i način utroška sredstava od zakupa poljoprivrednog zemljišta u vlasništvu Republike Hrvatske na </w:t>
      </w:r>
      <w:r>
        <w:rPr>
          <w:rFonts w:ascii="Times New Roman" w:hAnsi="Times New Roman" w:cs="Times New Roman"/>
          <w:sz w:val="24"/>
          <w:szCs w:val="24"/>
        </w:rPr>
        <w:t>području Općine Udbina u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>.godini.</w:t>
      </w:r>
    </w:p>
    <w:p w14:paraId="24F221E5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780B1B24" w14:textId="7368418F" w:rsidR="00D84DA5" w:rsidRPr="00511170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Planirani iznos prihoda ostvaren po osnovu zakupa poljoprivrednog zemljišta u vlasništvu Republike Hrvatske</w:t>
      </w:r>
      <w:r>
        <w:rPr>
          <w:rFonts w:ascii="Times New Roman" w:hAnsi="Times New Roman" w:cs="Times New Roman"/>
          <w:sz w:val="24"/>
          <w:szCs w:val="24"/>
        </w:rPr>
        <w:t xml:space="preserve"> za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 xml:space="preserve">. godinu iznosi </w:t>
      </w:r>
      <w:r w:rsidR="00EC0BB7">
        <w:rPr>
          <w:rFonts w:ascii="Times New Roman" w:hAnsi="Times New Roman" w:cs="Times New Roman"/>
          <w:b/>
          <w:sz w:val="24"/>
          <w:szCs w:val="24"/>
        </w:rPr>
        <w:t>172.540,00 EUR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preneseni višak sredstava iz prethodne godine iznosi </w:t>
      </w:r>
      <w:r w:rsidR="00EC0BB7">
        <w:rPr>
          <w:rFonts w:ascii="Times New Roman" w:hAnsi="Times New Roman" w:cs="Times New Roman"/>
          <w:b/>
          <w:sz w:val="24"/>
          <w:szCs w:val="24"/>
        </w:rPr>
        <w:t>160.444,00 EUR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 ukupna sredstva za utrošak u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.g. iznose </w:t>
      </w:r>
      <w:r w:rsidR="00EC0BB7">
        <w:rPr>
          <w:rFonts w:ascii="Times New Roman" w:hAnsi="Times New Roman" w:cs="Times New Roman"/>
          <w:b/>
          <w:sz w:val="24"/>
          <w:szCs w:val="24"/>
        </w:rPr>
        <w:t>332.984,00 EUR</w:t>
      </w:r>
      <w:r w:rsidRPr="00AB050D">
        <w:rPr>
          <w:rFonts w:ascii="Times New Roman" w:hAnsi="Times New Roman" w:cs="Times New Roman"/>
          <w:b/>
          <w:sz w:val="24"/>
          <w:szCs w:val="24"/>
        </w:rPr>
        <w:t>.</w:t>
      </w:r>
    </w:p>
    <w:p w14:paraId="5D1D22D2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DBE1C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0D0320A0" w14:textId="22B5D779" w:rsidR="00D84DA5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Sredstva iz članka 2. ovog Programa koristit će se za razvoj i uređen</w:t>
      </w:r>
      <w:r>
        <w:rPr>
          <w:rFonts w:ascii="Times New Roman" w:hAnsi="Times New Roman" w:cs="Times New Roman"/>
          <w:sz w:val="24"/>
          <w:szCs w:val="24"/>
        </w:rPr>
        <w:t>je poljoprivredne  i ostale infrastrukture te ostale namjene</w:t>
      </w:r>
      <w:r w:rsidRPr="00130CB7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EC0BB7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>. godini kako slijedi:</w:t>
      </w:r>
    </w:p>
    <w:p w14:paraId="4C07558B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"/>
        <w:gridCol w:w="6868"/>
        <w:gridCol w:w="1773"/>
      </w:tblGrid>
      <w:tr w:rsidR="00EC0BB7" w:rsidRPr="00130CB7" w14:paraId="6F585C81" w14:textId="77777777" w:rsidTr="00351515">
        <w:tc>
          <w:tcPr>
            <w:tcW w:w="421" w:type="dxa"/>
            <w:shd w:val="clear" w:color="auto" w:fill="BFBFBF" w:themeFill="background1" w:themeFillShade="BF"/>
          </w:tcPr>
          <w:p w14:paraId="374016EF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30BC8D2A" w14:textId="77777777" w:rsidR="00EC0BB7" w:rsidRPr="00520782" w:rsidRDefault="00EC0BB7" w:rsidP="00351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4C8062E4" w14:textId="77777777" w:rsidR="00EC0BB7" w:rsidRPr="00520782" w:rsidRDefault="00EC0BB7" w:rsidP="0035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IZNOS </w:t>
            </w:r>
          </w:p>
          <w:p w14:paraId="745EAE79" w14:textId="77777777" w:rsidR="00EC0BB7" w:rsidRPr="00130CB7" w:rsidRDefault="00EC0BB7" w:rsidP="003515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eurima</w:t>
            </w:r>
            <w:r w:rsidRPr="0052078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EC0BB7" w:rsidRPr="00130CB7" w14:paraId="1EA8B6A9" w14:textId="77777777" w:rsidTr="00351515">
        <w:trPr>
          <w:trHeight w:val="2143"/>
        </w:trPr>
        <w:tc>
          <w:tcPr>
            <w:tcW w:w="421" w:type="dxa"/>
          </w:tcPr>
          <w:p w14:paraId="2BE1A724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8" w:type="dxa"/>
          </w:tcPr>
          <w:p w14:paraId="0AD5E7AC" w14:textId="77777777" w:rsidR="00EC0BB7" w:rsidRPr="00C76399" w:rsidRDefault="00EC0BB7" w:rsidP="0035151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3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Ulaganje u uređenje ruralnog prostora izgradnjom i održavanjem ruralne infrastrukture:</w:t>
            </w:r>
          </w:p>
          <w:p w14:paraId="4B2571EC" w14:textId="77777777" w:rsidR="00EC0BB7" w:rsidRPr="002A2FCD" w:rsidRDefault="00EC0BB7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Ulaganje u  prometnu  infrastrukturu</w:t>
            </w:r>
          </w:p>
          <w:p w14:paraId="76904CAA" w14:textId="77777777" w:rsidR="00EC0BB7" w:rsidRPr="00CF6935" w:rsidRDefault="00EC0BB7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Ulaganje u vodoopskrbu i odvodnju, sanacija seoskih </w:t>
            </w:r>
            <w:proofErr w:type="spellStart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šterni</w:t>
            </w:r>
            <w:proofErr w:type="spellEnd"/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bunara i lokvi</w:t>
            </w:r>
          </w:p>
          <w:p w14:paraId="18D9FF1C" w14:textId="77777777" w:rsidR="00EC0BB7" w:rsidRPr="00CF6935" w:rsidRDefault="00EC0BB7" w:rsidP="00351515">
            <w:pPr>
              <w:pStyle w:val="Odlomakpopisa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A2F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Izrada projektne dokumentacije za izgradnju tržnic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e, ostala ulaganja u ruralnu infrastrukturu</w:t>
            </w:r>
          </w:p>
        </w:tc>
        <w:tc>
          <w:tcPr>
            <w:tcW w:w="1773" w:type="dxa"/>
          </w:tcPr>
          <w:p w14:paraId="7E1C97A1" w14:textId="01E2B0A7" w:rsidR="00EC0BB7" w:rsidRPr="002212BC" w:rsidRDefault="007E1775" w:rsidP="00EC0B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283.024,00</w:t>
            </w:r>
          </w:p>
          <w:p w14:paraId="29F2001D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B1F7E" w14:textId="080BE06E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253.4</w:t>
            </w:r>
            <w:r w:rsidR="007E17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4,00</w:t>
            </w:r>
          </w:p>
          <w:p w14:paraId="13F3FF24" w14:textId="66FDFD60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9.600,00</w:t>
            </w:r>
          </w:p>
          <w:p w14:paraId="128FBDCE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14461" w14:textId="2F9B30A8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20.000,00</w:t>
            </w:r>
          </w:p>
          <w:p w14:paraId="27590E16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E3B75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BCCB2" w14:textId="77777777" w:rsidR="00EC0BB7" w:rsidRPr="00130CB7" w:rsidRDefault="00EC0BB7" w:rsidP="003515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BB7" w:rsidRPr="00130CB7" w14:paraId="21052F47" w14:textId="77777777" w:rsidTr="00351515">
        <w:tc>
          <w:tcPr>
            <w:tcW w:w="421" w:type="dxa"/>
          </w:tcPr>
          <w:p w14:paraId="49743DBF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868" w:type="dxa"/>
          </w:tcPr>
          <w:p w14:paraId="0B71A5C0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CB7">
              <w:rPr>
                <w:rFonts w:ascii="Times New Roman" w:hAnsi="Times New Roman" w:cs="Times New Roman"/>
                <w:sz w:val="24"/>
                <w:szCs w:val="24"/>
              </w:rPr>
              <w:t>Geodetsko – katastarske usluge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21F076AA" w14:textId="1CFD280D" w:rsidR="00EC0BB7" w:rsidRPr="00DC34CD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15.930,00</w:t>
            </w:r>
          </w:p>
        </w:tc>
      </w:tr>
      <w:tr w:rsidR="00EC0BB7" w:rsidRPr="00130CB7" w14:paraId="0A33218E" w14:textId="77777777" w:rsidTr="00351515">
        <w:tc>
          <w:tcPr>
            <w:tcW w:w="421" w:type="dxa"/>
          </w:tcPr>
          <w:p w14:paraId="5EF37043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68" w:type="dxa"/>
          </w:tcPr>
          <w:p w14:paraId="3C26A065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Troškovi provedbe natječaja za zakup poljoprivrednog zemljišta, izrada programa i planova iz područja poljoprivrede</w:t>
            </w:r>
          </w:p>
        </w:tc>
        <w:tc>
          <w:tcPr>
            <w:tcW w:w="1773" w:type="dxa"/>
          </w:tcPr>
          <w:p w14:paraId="30E4054E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AC472C" w14:textId="77777777" w:rsidR="00EC0BB7" w:rsidRPr="00DC34CD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16.070,00</w:t>
            </w:r>
          </w:p>
        </w:tc>
      </w:tr>
      <w:tr w:rsidR="00EC0BB7" w:rsidRPr="00130CB7" w14:paraId="085D30C8" w14:textId="77777777" w:rsidTr="00351515">
        <w:tc>
          <w:tcPr>
            <w:tcW w:w="421" w:type="dxa"/>
          </w:tcPr>
          <w:p w14:paraId="669AEB66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8557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68" w:type="dxa"/>
          </w:tcPr>
          <w:p w14:paraId="661939EA" w14:textId="486E65FA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Rashodi za zaštitu životinja, sufinanciranje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čipiranja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pasa</w:t>
            </w:r>
          </w:p>
        </w:tc>
        <w:tc>
          <w:tcPr>
            <w:tcW w:w="1773" w:type="dxa"/>
          </w:tcPr>
          <w:p w14:paraId="70CFA1A4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791666" w14:textId="7D0C47B9" w:rsidR="00EC0BB7" w:rsidRPr="00DC34CD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14.640,00</w:t>
            </w:r>
          </w:p>
        </w:tc>
      </w:tr>
      <w:tr w:rsidR="00EC0BB7" w:rsidRPr="00130CB7" w14:paraId="635A46EF" w14:textId="77777777" w:rsidTr="00351515">
        <w:tc>
          <w:tcPr>
            <w:tcW w:w="421" w:type="dxa"/>
          </w:tcPr>
          <w:p w14:paraId="7A252771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68" w:type="dxa"/>
          </w:tcPr>
          <w:p w14:paraId="7E67227E" w14:textId="77777777" w:rsidR="00EC0BB7" w:rsidRDefault="00EC0BB7" w:rsidP="0035151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anifestacije,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sajmovi, članarine i </w:t>
            </w:r>
            <w:r w:rsidRPr="00130CB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ostali rashodi za poticanje razvoja ruralnog područja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73" w:type="dxa"/>
          </w:tcPr>
          <w:p w14:paraId="55A33322" w14:textId="77777777" w:rsidR="00EC0BB7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ED86D3" w14:textId="77777777" w:rsidR="00EC0BB7" w:rsidRPr="00DC34CD" w:rsidRDefault="00EC0BB7" w:rsidP="0035151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3.320,00</w:t>
            </w:r>
          </w:p>
        </w:tc>
      </w:tr>
      <w:tr w:rsidR="00EC0BB7" w:rsidRPr="00130CB7" w14:paraId="1736B458" w14:textId="77777777" w:rsidTr="00351515">
        <w:tc>
          <w:tcPr>
            <w:tcW w:w="421" w:type="dxa"/>
            <w:shd w:val="clear" w:color="auto" w:fill="BFBFBF" w:themeFill="background1" w:themeFillShade="BF"/>
          </w:tcPr>
          <w:p w14:paraId="19602973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868" w:type="dxa"/>
            <w:shd w:val="clear" w:color="auto" w:fill="BFBFBF" w:themeFill="background1" w:themeFillShade="BF"/>
          </w:tcPr>
          <w:p w14:paraId="1922E677" w14:textId="77777777" w:rsidR="00EC0BB7" w:rsidRPr="00130CB7" w:rsidRDefault="00EC0BB7" w:rsidP="0035151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13FA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lightGray"/>
              </w:rPr>
              <w:t>UKUPNO</w:t>
            </w:r>
          </w:p>
        </w:tc>
        <w:tc>
          <w:tcPr>
            <w:tcW w:w="1773" w:type="dxa"/>
            <w:shd w:val="clear" w:color="auto" w:fill="BFBFBF" w:themeFill="background1" w:themeFillShade="BF"/>
          </w:tcPr>
          <w:p w14:paraId="6AF013DB" w14:textId="02F50674" w:rsidR="00EC0BB7" w:rsidRPr="00130CB7" w:rsidRDefault="009E3EA4" w:rsidP="0035151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332.984,00</w:t>
            </w:r>
          </w:p>
        </w:tc>
      </w:tr>
    </w:tbl>
    <w:p w14:paraId="1A2461D8" w14:textId="77777777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A5A56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F857ED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6B52124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0CB7">
        <w:rPr>
          <w:rFonts w:ascii="Times New Roman" w:hAnsi="Times New Roman" w:cs="Times New Roman"/>
          <w:sz w:val="24"/>
          <w:szCs w:val="24"/>
        </w:rPr>
        <w:t>Kontrola utroška sredstava u nadležnosti je</w:t>
      </w:r>
      <w:r>
        <w:rPr>
          <w:rFonts w:ascii="Times New Roman" w:hAnsi="Times New Roman" w:cs="Times New Roman"/>
          <w:sz w:val="24"/>
          <w:szCs w:val="24"/>
        </w:rPr>
        <w:t xml:space="preserve"> Općinskog vijeća Općine Udbina</w:t>
      </w:r>
      <w:r w:rsidRPr="00130CB7">
        <w:rPr>
          <w:rFonts w:ascii="Times New Roman" w:hAnsi="Times New Roman" w:cs="Times New Roman"/>
          <w:sz w:val="24"/>
          <w:szCs w:val="24"/>
        </w:rPr>
        <w:t xml:space="preserve"> kojem načelnik Općine podnosi izvještaj o namjenskom trošenju sredstava po osnovi zakupa poljoprivrednog zemljišta u vlasništvu Republike Hrvatske.</w:t>
      </w:r>
    </w:p>
    <w:p w14:paraId="469380C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Zakonska ob</w:t>
      </w:r>
      <w:r w:rsidRPr="00130CB7">
        <w:rPr>
          <w:rFonts w:ascii="Times New Roman" w:hAnsi="Times New Roman" w:cs="Times New Roman"/>
          <w:sz w:val="24"/>
          <w:szCs w:val="24"/>
        </w:rPr>
        <w:t>veza je dostava izvještaja o utrošku sredstava Ministarstvu poljoprivrede.</w:t>
      </w:r>
    </w:p>
    <w:p w14:paraId="23BF8C63" w14:textId="77777777" w:rsidR="00D84DA5" w:rsidRPr="00130CB7" w:rsidRDefault="00D84DA5" w:rsidP="00D84D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7979C0" w14:textId="77777777" w:rsidR="00D84DA5" w:rsidRPr="00130CB7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  <w:r w:rsidRPr="00130CB7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7D406EAC" w14:textId="391E15CE" w:rsid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Ove I. Izmjene i dopune </w:t>
      </w:r>
      <w:r w:rsidRPr="00130CB7">
        <w:rPr>
          <w:rFonts w:ascii="Times New Roman" w:hAnsi="Times New Roman" w:cs="Times New Roman"/>
          <w:sz w:val="24"/>
          <w:szCs w:val="24"/>
        </w:rPr>
        <w:t>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130CB7">
        <w:rPr>
          <w:rFonts w:ascii="Times New Roman" w:hAnsi="Times New Roman" w:cs="Times New Roman"/>
          <w:sz w:val="24"/>
          <w:szCs w:val="24"/>
        </w:rPr>
        <w:t xml:space="preserve"> utroška sredstava od zakupa poljoprivrednog zemljišta u vlasništvu Republike Hrvatske </w:t>
      </w:r>
      <w:r>
        <w:rPr>
          <w:rFonts w:ascii="Times New Roman" w:hAnsi="Times New Roman" w:cs="Times New Roman"/>
          <w:sz w:val="24"/>
          <w:szCs w:val="24"/>
        </w:rPr>
        <w:t>za 202</w:t>
      </w:r>
      <w:r w:rsidR="007E1775">
        <w:rPr>
          <w:rFonts w:ascii="Times New Roman" w:hAnsi="Times New Roman" w:cs="Times New Roman"/>
          <w:sz w:val="24"/>
          <w:szCs w:val="24"/>
        </w:rPr>
        <w:t>3</w:t>
      </w:r>
      <w:r w:rsidRPr="00130CB7">
        <w:rPr>
          <w:rFonts w:ascii="Times New Roman" w:hAnsi="Times New Roman" w:cs="Times New Roman"/>
          <w:sz w:val="24"/>
          <w:szCs w:val="24"/>
        </w:rPr>
        <w:t xml:space="preserve">. godinu </w:t>
      </w:r>
      <w:r>
        <w:rPr>
          <w:rFonts w:ascii="Times New Roman" w:hAnsi="Times New Roman" w:cs="Times New Roman"/>
          <w:sz w:val="24"/>
          <w:szCs w:val="24"/>
        </w:rPr>
        <w:t>stupaju na snagu osmog (8) dana od dana objave u „Županijskom glasniku“ Ličko-senjske županije.</w:t>
      </w:r>
    </w:p>
    <w:p w14:paraId="2BE2B7F8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865C2" w14:textId="77777777" w:rsidR="00D84DA5" w:rsidRPr="00130CB7" w:rsidRDefault="00D84DA5" w:rsidP="00D84DA5">
      <w:pPr>
        <w:rPr>
          <w:rFonts w:ascii="Times New Roman" w:hAnsi="Times New Roman" w:cs="Times New Roman"/>
          <w:sz w:val="24"/>
          <w:szCs w:val="24"/>
        </w:rPr>
      </w:pPr>
    </w:p>
    <w:p w14:paraId="442493F3" w14:textId="52375421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4A4CAE43" w14:textId="2FA35D1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1F4B6CD7" w14:textId="5A0E88F2" w:rsidR="00D84DA5" w:rsidRPr="00D84DA5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Udbina, </w:t>
      </w:r>
      <w:r w:rsidR="007E1775">
        <w:rPr>
          <w:rFonts w:ascii="Times New Roman" w:hAnsi="Times New Roman" w:cs="Times New Roman"/>
          <w:sz w:val="24"/>
          <w:szCs w:val="24"/>
        </w:rPr>
        <w:t>______________.</w:t>
      </w:r>
    </w:p>
    <w:p w14:paraId="2B9B2BC7" w14:textId="77777777" w:rsidR="00D84DA5" w:rsidRPr="00C702EC" w:rsidRDefault="00D84DA5" w:rsidP="00D84DA5">
      <w:pPr>
        <w:rPr>
          <w:rFonts w:ascii="Times New Roman" w:hAnsi="Times New Roman" w:cs="Times New Roman"/>
          <w:b/>
          <w:sz w:val="24"/>
          <w:szCs w:val="24"/>
        </w:rPr>
      </w:pPr>
    </w:p>
    <w:p w14:paraId="7AEB498E" w14:textId="77777777" w:rsidR="00D84DA5" w:rsidRPr="006771CD" w:rsidRDefault="00D84DA5" w:rsidP="00D84DA5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2F71CBBE" w14:textId="77777777" w:rsidR="00D84DA5" w:rsidRPr="006771CD" w:rsidRDefault="00D84DA5" w:rsidP="00D84DA5">
      <w:pPr>
        <w:jc w:val="both"/>
        <w:rPr>
          <w:rFonts w:ascii="Times New Roman" w:hAnsi="Times New Roman" w:cs="Times New Roman"/>
        </w:rPr>
      </w:pPr>
    </w:p>
    <w:p w14:paraId="3BA1F4F1" w14:textId="77777777" w:rsidR="00D84DA5" w:rsidRPr="006771CD" w:rsidRDefault="00D84DA5" w:rsidP="00D84DA5">
      <w:pPr>
        <w:rPr>
          <w:rFonts w:ascii="Times New Roman" w:hAnsi="Times New Roman" w:cs="Times New Roman"/>
        </w:rPr>
      </w:pPr>
    </w:p>
    <w:p w14:paraId="4F3E8EE0" w14:textId="77777777" w:rsidR="00D84DA5" w:rsidRPr="006771CD" w:rsidRDefault="00D84DA5" w:rsidP="00D84DA5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2DFC1299" w14:textId="77777777" w:rsidR="00D84DA5" w:rsidRPr="0099242F" w:rsidRDefault="00D84DA5" w:rsidP="00D84DA5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p w14:paraId="3A624EA6" w14:textId="77777777" w:rsidR="00D84DA5" w:rsidRDefault="00D84DA5" w:rsidP="00D84DA5">
      <w:pPr>
        <w:tabs>
          <w:tab w:val="left" w:pos="709"/>
        </w:tabs>
        <w:jc w:val="both"/>
      </w:pPr>
    </w:p>
    <w:p w14:paraId="687012B0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89E8B8" w14:textId="77777777" w:rsidR="00D84DA5" w:rsidRPr="00130CB7" w:rsidRDefault="00D84DA5" w:rsidP="00D84DA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B19B34" w14:textId="77777777" w:rsidR="00D84DA5" w:rsidRDefault="00D84DA5" w:rsidP="00D84DA5">
      <w:pPr>
        <w:jc w:val="both"/>
        <w:rPr>
          <w:rFonts w:ascii="Arial" w:hAnsi="Arial" w:cs="Arial"/>
        </w:rPr>
      </w:pPr>
    </w:p>
    <w:p w14:paraId="1DBCE320" w14:textId="77777777" w:rsidR="004F08F0" w:rsidRDefault="004F08F0"/>
    <w:sectPr w:rsidR="004F08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1381F"/>
    <w:multiLevelType w:val="hybridMultilevel"/>
    <w:tmpl w:val="E46C8022"/>
    <w:lvl w:ilvl="0" w:tplc="C3D2C6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238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57"/>
    <w:rsid w:val="00400BD1"/>
    <w:rsid w:val="004F08F0"/>
    <w:rsid w:val="00613757"/>
    <w:rsid w:val="007E1775"/>
    <w:rsid w:val="009E3EA4"/>
    <w:rsid w:val="00B917C3"/>
    <w:rsid w:val="00D46F7D"/>
    <w:rsid w:val="00D84DA5"/>
    <w:rsid w:val="00EC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06460"/>
  <w15:chartTrackingRefBased/>
  <w15:docId w15:val="{2D93797E-B396-4C1F-8C79-94B680C9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DA5"/>
    <w:pPr>
      <w:spacing w:after="0" w:line="240" w:lineRule="auto"/>
      <w:jc w:val="center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84DA5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1">
    <w:name w:val="Standard1"/>
    <w:rsid w:val="00D84DA5"/>
    <w:pPr>
      <w:suppressAutoHyphens/>
      <w:autoSpaceDN w:val="0"/>
      <w:spacing w:after="0" w:line="240" w:lineRule="auto"/>
      <w:jc w:val="center"/>
    </w:pPr>
    <w:rPr>
      <w:rFonts w:ascii="Calibri" w:eastAsia="SimSun" w:hAnsi="Calibri" w:cs="F"/>
      <w:kern w:val="3"/>
    </w:rPr>
  </w:style>
  <w:style w:type="paragraph" w:styleId="Odlomakpopisa">
    <w:name w:val="List Paragraph"/>
    <w:basedOn w:val="Normal"/>
    <w:uiPriority w:val="34"/>
    <w:qFormat/>
    <w:rsid w:val="00D84DA5"/>
    <w:pPr>
      <w:ind w:left="720"/>
      <w:contextualSpacing/>
    </w:pPr>
  </w:style>
  <w:style w:type="paragraph" w:styleId="Bezproreda">
    <w:name w:val="No Spacing"/>
    <w:uiPriority w:val="1"/>
    <w:qFormat/>
    <w:rsid w:val="00D84D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4</cp:revision>
  <cp:lastPrinted>2023-08-07T11:26:00Z</cp:lastPrinted>
  <dcterms:created xsi:type="dcterms:W3CDTF">2023-08-04T11:50:00Z</dcterms:created>
  <dcterms:modified xsi:type="dcterms:W3CDTF">2023-08-07T11:26:00Z</dcterms:modified>
</cp:coreProperties>
</file>